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方正小标宋简体" w:eastAsia="黑体" w:cs="方正小标宋简体"/>
          <w:sz w:val="44"/>
          <w:szCs w:val="44"/>
        </w:rPr>
      </w:pPr>
      <w:r>
        <w:rPr>
          <w:rFonts w:hint="eastAsia" w:ascii="黑体" w:hAnsi="方正小标宋简体" w:eastAsia="黑体" w:cs="方正小标宋简体"/>
          <w:sz w:val="44"/>
          <w:szCs w:val="44"/>
        </w:rPr>
        <w:t>沈阳市</w:t>
      </w:r>
      <w:r>
        <w:rPr>
          <w:rFonts w:hint="eastAsia" w:ascii="黑体" w:hAnsi="方正小标宋简体" w:eastAsia="黑体" w:cs="方正小标宋简体"/>
          <w:sz w:val="44"/>
          <w:szCs w:val="44"/>
          <w:lang w:eastAsia="zh-CN"/>
        </w:rPr>
        <w:t>妇幼保健</w:t>
      </w:r>
      <w:r>
        <w:rPr>
          <w:rFonts w:hint="eastAsia" w:ascii="黑体" w:hAnsi="方正小标宋简体" w:eastAsia="黑体" w:cs="方正小标宋简体"/>
          <w:sz w:val="44"/>
          <w:szCs w:val="44"/>
        </w:rPr>
        <w:t>院接受捐赠管理规定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为规范医院接受捐赠行为，保护捐赠人和受赠人的合法权益，促进医院工作健康发展，医院规定如下：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组织机构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接受社会</w:t>
      </w:r>
      <w:r>
        <w:rPr>
          <w:rFonts w:hint="eastAsia" w:ascii="仿宋_GB2312" w:hAnsi="仿宋" w:eastAsia="仿宋_GB2312"/>
          <w:sz w:val="32"/>
          <w:szCs w:val="32"/>
        </w:rPr>
        <w:t>捐赠管理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领导小组：院领导班子成员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员：医院职能科长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接受社会</w:t>
      </w:r>
      <w:r>
        <w:rPr>
          <w:rFonts w:hint="eastAsia" w:ascii="仿宋_GB2312" w:hAnsi="仿宋" w:eastAsia="仿宋_GB2312"/>
          <w:sz w:val="32"/>
          <w:szCs w:val="32"/>
        </w:rPr>
        <w:t>捐赠管理办公室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设在监察科。</w:t>
      </w:r>
    </w:p>
    <w:p>
      <w:pPr>
        <w:ind w:firstLine="643" w:firstLineChars="2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二、接收捐赠流程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医院</w:t>
      </w:r>
      <w:r>
        <w:rPr>
          <w:rFonts w:hint="eastAsia" w:ascii="仿宋_GB2312" w:hAnsi="仿宋" w:eastAsia="仿宋_GB2312"/>
          <w:sz w:val="32"/>
          <w:szCs w:val="32"/>
        </w:rPr>
        <w:t>收到捐赠信息后，及时到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接受社会捐赠管理办公室</w:t>
      </w:r>
      <w:r>
        <w:rPr>
          <w:rFonts w:hint="eastAsia" w:ascii="仿宋_GB2312" w:hAnsi="仿宋" w:eastAsia="仿宋_GB2312"/>
          <w:sz w:val="32"/>
          <w:szCs w:val="32"/>
        </w:rPr>
        <w:t>进行登记。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接受社会捐赠管理工作领导小组根据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《沈阳市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妇幼保健院接受社会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捐赠管理办法》</w:t>
      </w:r>
      <w:r>
        <w:rPr>
          <w:rFonts w:hint="eastAsia" w:ascii="仿宋_GB2312" w:hAnsi="仿宋" w:eastAsia="仿宋_GB2312"/>
          <w:sz w:val="32"/>
          <w:szCs w:val="32"/>
        </w:rPr>
        <w:t>，决定是否接受捐赠。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接受社会捐赠管理工作办公室</w:t>
      </w:r>
      <w:r>
        <w:rPr>
          <w:rFonts w:hint="eastAsia" w:ascii="仿宋_GB2312" w:hAnsi="仿宋" w:eastAsia="仿宋_GB2312"/>
          <w:sz w:val="32"/>
          <w:szCs w:val="32"/>
        </w:rPr>
        <w:t>根据捐赠物品分类，决定并通知相关部门接收。</w:t>
      </w:r>
    </w:p>
    <w:p>
      <w:pPr>
        <w:ind w:firstLine="66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4、接收部门要按照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《沈阳市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妇幼保健院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接受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社会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捐赠管理办法》规定做好受赠及使用工作：接收---签订捐赠协议---开具收据---登记---入库---出库---发放（使用）明细记录。</w:t>
      </w:r>
    </w:p>
    <w:p>
      <w:pPr>
        <w:ind w:firstLine="660"/>
        <w:rPr>
          <w:rFonts w:cs="方正小标宋简体" w:asciiTheme="majorEastAsia" w:hAnsiTheme="majorEastAsia" w:eastAsiaTheme="majorEastAsia"/>
          <w:b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sz w:val="32"/>
          <w:szCs w:val="32"/>
        </w:rPr>
        <w:t>三、</w:t>
      </w:r>
      <w:r>
        <w:rPr>
          <w:rFonts w:hint="eastAsia" w:cs="方正小标宋简体" w:asciiTheme="majorEastAsia" w:hAnsiTheme="majorEastAsia" w:eastAsiaTheme="majorEastAsia"/>
          <w:b/>
          <w:sz w:val="32"/>
          <w:szCs w:val="32"/>
          <w:lang w:eastAsia="zh-CN"/>
        </w:rPr>
        <w:t>工作</w:t>
      </w:r>
      <w:r>
        <w:rPr>
          <w:rFonts w:hint="eastAsia" w:cs="方正小标宋简体" w:asciiTheme="majorEastAsia" w:hAnsiTheme="majorEastAsia" w:eastAsiaTheme="majorEastAsia"/>
          <w:b/>
          <w:sz w:val="32"/>
          <w:szCs w:val="32"/>
        </w:rPr>
        <w:t>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1、相关职能部门和科室要严格按照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《沈阳市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妇幼保健院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接受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社会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捐赠管理办法》，各司其责。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行管科</w:t>
      </w:r>
      <w:r>
        <w:rPr>
          <w:rFonts w:hint="eastAsia" w:ascii="仿宋_GB2312" w:hAnsi="仿宋" w:eastAsia="仿宋_GB2312"/>
          <w:sz w:val="32"/>
          <w:szCs w:val="32"/>
        </w:rPr>
        <w:t>负责生活类受赠物资的建档及管理工作，器械科负责卫生材料、设备及相关受赠物资的建档及管理工作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，监察科</w:t>
      </w:r>
      <w:r>
        <w:rPr>
          <w:rFonts w:hint="eastAsia" w:ascii="仿宋_GB2312" w:hAnsi="仿宋" w:eastAsia="仿宋_GB2312"/>
          <w:sz w:val="32"/>
          <w:szCs w:val="32"/>
        </w:rPr>
        <w:t>和器械科负责汇总编制年度捐赠物资使用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计划，</w:t>
      </w:r>
      <w:r>
        <w:rPr>
          <w:rFonts w:hint="eastAsia" w:ascii="仿宋_GB2312" w:hAnsi="仿宋" w:eastAsia="仿宋_GB2312"/>
          <w:sz w:val="32"/>
          <w:szCs w:val="32"/>
        </w:rPr>
        <w:t>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科负责汇总编制年度捐赠货币使用方案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3、受赠财产的财务管理工作由财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科负责。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4、受赠物资评估工作由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监察科</w:t>
      </w:r>
      <w:r>
        <w:rPr>
          <w:rFonts w:hint="eastAsia" w:ascii="仿宋_GB2312" w:hAnsi="仿宋" w:eastAsia="仿宋_GB2312"/>
          <w:sz w:val="32"/>
          <w:szCs w:val="32"/>
        </w:rPr>
        <w:t>、器械科、财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科、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行管科</w:t>
      </w:r>
      <w:r>
        <w:rPr>
          <w:rFonts w:hint="eastAsia" w:ascii="仿宋_GB2312" w:hAnsi="仿宋" w:eastAsia="仿宋_GB2312"/>
          <w:sz w:val="32"/>
          <w:szCs w:val="32"/>
        </w:rPr>
        <w:t>、审计科及相关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科室</w:t>
      </w:r>
      <w:r>
        <w:rPr>
          <w:rFonts w:hint="eastAsia" w:ascii="仿宋_GB2312" w:hAnsi="仿宋" w:eastAsia="仿宋_GB2312"/>
          <w:sz w:val="32"/>
          <w:szCs w:val="32"/>
        </w:rPr>
        <w:t>完成。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5、受赠物资管理使用信息公开工作按照院务公开要求，由院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监察科</w:t>
      </w:r>
      <w:r>
        <w:rPr>
          <w:rFonts w:hint="eastAsia" w:ascii="仿宋_GB2312" w:hAnsi="仿宋" w:eastAsia="仿宋_GB2312"/>
          <w:sz w:val="32"/>
          <w:szCs w:val="32"/>
        </w:rPr>
        <w:t>、器械科、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行管</w:t>
      </w:r>
      <w:r>
        <w:rPr>
          <w:rFonts w:hint="eastAsia" w:ascii="仿宋_GB2312" w:hAnsi="仿宋" w:eastAsia="仿宋_GB2312"/>
          <w:sz w:val="32"/>
          <w:szCs w:val="32"/>
        </w:rPr>
        <w:t>科、财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科、宣传科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等科室</w:t>
      </w:r>
      <w:r>
        <w:rPr>
          <w:rFonts w:hint="eastAsia" w:ascii="仿宋_GB2312" w:hAnsi="仿宋" w:eastAsia="仿宋_GB2312"/>
          <w:sz w:val="32"/>
          <w:szCs w:val="32"/>
        </w:rPr>
        <w:t>完成。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6、受赠物资管理使用工作的监督管理由审计科负责。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沈阳市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妇幼保健院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9F68"/>
    <w:multiLevelType w:val="singleLevel"/>
    <w:tmpl w:val="A6BB9F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MDA5M2YzODlkM2QyYWQzYWMyMDRlZDIxNDgzZTUifQ=="/>
  </w:docVars>
  <w:rsids>
    <w:rsidRoot w:val="006B0719"/>
    <w:rsid w:val="00040D1C"/>
    <w:rsid w:val="0004422F"/>
    <w:rsid w:val="0007729B"/>
    <w:rsid w:val="000A2CA7"/>
    <w:rsid w:val="000C25F0"/>
    <w:rsid w:val="000D6B11"/>
    <w:rsid w:val="000F24E5"/>
    <w:rsid w:val="000F3221"/>
    <w:rsid w:val="00167F7E"/>
    <w:rsid w:val="00191F35"/>
    <w:rsid w:val="001E447F"/>
    <w:rsid w:val="00280266"/>
    <w:rsid w:val="00287EB8"/>
    <w:rsid w:val="002A2ACB"/>
    <w:rsid w:val="00306755"/>
    <w:rsid w:val="00330F01"/>
    <w:rsid w:val="00340C68"/>
    <w:rsid w:val="0039501C"/>
    <w:rsid w:val="003B1F33"/>
    <w:rsid w:val="004C5816"/>
    <w:rsid w:val="00511F88"/>
    <w:rsid w:val="00523751"/>
    <w:rsid w:val="00623070"/>
    <w:rsid w:val="00627325"/>
    <w:rsid w:val="006635F6"/>
    <w:rsid w:val="006A7D9C"/>
    <w:rsid w:val="006B0719"/>
    <w:rsid w:val="006B27F3"/>
    <w:rsid w:val="006E37F2"/>
    <w:rsid w:val="00704351"/>
    <w:rsid w:val="00710233"/>
    <w:rsid w:val="00710DE8"/>
    <w:rsid w:val="00722EDD"/>
    <w:rsid w:val="0077771F"/>
    <w:rsid w:val="00795905"/>
    <w:rsid w:val="007E169A"/>
    <w:rsid w:val="00840ED1"/>
    <w:rsid w:val="008C188E"/>
    <w:rsid w:val="009922F4"/>
    <w:rsid w:val="009C5142"/>
    <w:rsid w:val="00A6256D"/>
    <w:rsid w:val="00A85C4D"/>
    <w:rsid w:val="00B25414"/>
    <w:rsid w:val="00B753D1"/>
    <w:rsid w:val="00BA67D4"/>
    <w:rsid w:val="00BD0265"/>
    <w:rsid w:val="00BD4818"/>
    <w:rsid w:val="00BE3E59"/>
    <w:rsid w:val="00BF0653"/>
    <w:rsid w:val="00C05FAC"/>
    <w:rsid w:val="00C43A57"/>
    <w:rsid w:val="00C83406"/>
    <w:rsid w:val="00C87C26"/>
    <w:rsid w:val="00CA1310"/>
    <w:rsid w:val="00CB4319"/>
    <w:rsid w:val="00CD4A29"/>
    <w:rsid w:val="00CF6D3A"/>
    <w:rsid w:val="00CF7F8A"/>
    <w:rsid w:val="00D5114C"/>
    <w:rsid w:val="00D7322B"/>
    <w:rsid w:val="00EB5436"/>
    <w:rsid w:val="00ED166A"/>
    <w:rsid w:val="00EE70EF"/>
    <w:rsid w:val="00F62838"/>
    <w:rsid w:val="00FA418B"/>
    <w:rsid w:val="00FB733B"/>
    <w:rsid w:val="00FE6589"/>
    <w:rsid w:val="04582EF1"/>
    <w:rsid w:val="0A136087"/>
    <w:rsid w:val="2E6B5FEC"/>
    <w:rsid w:val="4C411AFF"/>
    <w:rsid w:val="7B360FFA"/>
    <w:rsid w:val="7ED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F272C-4DE7-4551-B96E-18475C8C5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603</Words>
  <Characters>619</Characters>
  <Lines>5</Lines>
  <Paragraphs>1</Paragraphs>
  <TotalTime>1</TotalTime>
  <ScaleCrop>false</ScaleCrop>
  <LinksUpToDate>false</LinksUpToDate>
  <CharactersWithSpaces>673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2020-02-20T02:18:00Z</dcterms:created>
  <dc:creator>Sky123.Org</dc:creator>
  <cp:lastModifiedBy>Administrator</cp:lastModifiedBy>
  <dcterms:modified xsi:type="dcterms:W3CDTF">2022-11-02T08:21:03Z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1845645264294F048B6FD8D4A84425AF</vt:lpwstr>
  </property>
</Properties>
</file>